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39" w:rsidRDefault="000A506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D0339" w:rsidRDefault="000A506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D0339" w:rsidRDefault="000A5063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CFAB0B" wp14:editId="30E1B6BD">
                <wp:simplePos x="0" y="0"/>
                <wp:positionH relativeFrom="column">
                  <wp:posOffset>692150</wp:posOffset>
                </wp:positionH>
                <wp:positionV relativeFrom="paragraph">
                  <wp:posOffset>29210</wp:posOffset>
                </wp:positionV>
                <wp:extent cx="666750" cy="0"/>
                <wp:effectExtent l="38100" t="38100" r="57150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5pt,2.3pt" to="107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" strokecolor="black [3213]" strokeweight="1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29210</wp:posOffset>
                </wp:positionV>
                <wp:extent cx="1866900" cy="0"/>
                <wp:effectExtent l="3810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2.3pt" to="45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" strokecolor="black [3213]" strokeweight="1pt">
                <v:shadow on="t" color="black" opacity="24903f" origin=",.5" offset="0,.55556mm"/>
              </v:line>
            </w:pict>
          </mc:Fallback>
        </mc:AlternateConten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D0339" w:rsidRDefault="000A506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2022-2023</w:t>
      </w:r>
    </w:p>
    <w:p w:rsidR="003D0339" w:rsidRDefault="000A5063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CT2232Q1. ĐVLK: TRƯỜNG ĐẠI HỌC KTCN CẦN THƠ</w:t>
      </w:r>
    </w:p>
    <w:p w:rsidR="003D0339" w:rsidRDefault="003D0339">
      <w:pPr>
        <w:jc w:val="center"/>
        <w:rPr>
          <w:b/>
          <w:sz w:val="28"/>
          <w:szCs w:val="28"/>
        </w:rPr>
      </w:pPr>
    </w:p>
    <w:tbl>
      <w:tblPr>
        <w:tblStyle w:val="a7"/>
        <w:tblW w:w="1081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708"/>
        <w:gridCol w:w="851"/>
        <w:gridCol w:w="2842"/>
        <w:gridCol w:w="1436"/>
      </w:tblGrid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D0339" w:rsidRDefault="000A5063">
            <w:pPr>
              <w:ind w:right="-108" w:hanging="9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Phan Trung Hiền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0983911916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Phan Trung Hiền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0983911916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tabs>
                <w:tab w:val="left" w:pos="7560"/>
              </w:tabs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tabs>
                <w:tab w:val="left" w:pos="7560"/>
              </w:tabs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611377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377" w:rsidRDefault="00611377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377" w:rsidRDefault="00611377" w:rsidP="0061137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1377" w:rsidRDefault="00611377" w:rsidP="0061137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1377" w:rsidRDefault="00611377" w:rsidP="0061137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1377" w:rsidRDefault="00611377" w:rsidP="00611377">
            <w:pPr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1377" w:rsidRDefault="00611377" w:rsidP="00611377">
            <w:pPr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T.Hàng Diễm Mi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1377" w:rsidRDefault="00611377" w:rsidP="00611377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0982 083627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 w:rsidP="0061137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88" w:right="-8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88" w:right="-8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0852 240111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3D0339" w:rsidTr="006113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0339" w:rsidRDefault="003D0339" w:rsidP="0061137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 w:rsidP="0061137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339" w:rsidRDefault="000A5063" w:rsidP="00611377">
            <w:pPr>
              <w:ind w:left="-88" w:right="-81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0913 033 034</w:t>
            </w:r>
          </w:p>
        </w:tc>
      </w:tr>
    </w:tbl>
    <w:p w:rsidR="003D0339" w:rsidRDefault="003D0339">
      <w:pPr>
        <w:rPr>
          <w:sz w:val="28"/>
          <w:szCs w:val="28"/>
        </w:rPr>
      </w:pPr>
    </w:p>
    <w:tbl>
      <w:tblPr>
        <w:tblStyle w:val="a8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10"/>
        <w:gridCol w:w="1155"/>
        <w:gridCol w:w="4035"/>
        <w:gridCol w:w="3969"/>
      </w:tblGrid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D0339">
        <w:trPr>
          <w:trHeight w:val="2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03/07/22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ind w:left="-108" w:firstLine="69"/>
              <w:rPr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ind w:left="-108" w:firstLine="69"/>
              <w:rPr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10/07/22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0A5063">
            <w:pPr>
              <w:ind w:left="-108" w:firstLine="69"/>
              <w:rPr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D0339" w:rsidRDefault="003D0339">
            <w:pPr>
              <w:ind w:left="-57" w:right="-57"/>
              <w:rPr>
                <w:color w:val="222222"/>
                <w:sz w:val="24"/>
                <w:szCs w:val="24"/>
              </w:rPr>
            </w:pPr>
          </w:p>
        </w:tc>
      </w:tr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17/07/22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24/07/22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30/07/22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31/07/22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3D0339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rPr>
                <w:sz w:val="24"/>
                <w:szCs w:val="24"/>
              </w:rPr>
            </w:pPr>
          </w:p>
        </w:tc>
      </w:tr>
      <w:tr w:rsidR="003D033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0A50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339" w:rsidRDefault="003D0339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Pr="00E62791" w:rsidRDefault="00E62791" w:rsidP="00D53AA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E62791">
              <w:rPr>
                <w:sz w:val="24"/>
                <w:szCs w:val="24"/>
                <w:highlight w:val="yellow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Pr="00E62791" w:rsidRDefault="00E62791" w:rsidP="00D53AA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E62791">
              <w:rPr>
                <w:sz w:val="24"/>
                <w:szCs w:val="24"/>
                <w:highlight w:val="yellow"/>
              </w:rPr>
              <w:t>Lý luận Nhà nước &amp; pháp luật 1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Pr="00E62791" w:rsidRDefault="00E62791" w:rsidP="00D53AA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E62791">
              <w:rPr>
                <w:sz w:val="24"/>
                <w:szCs w:val="24"/>
                <w:highlight w:val="yellow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Pr="00E62791" w:rsidRDefault="00E62791" w:rsidP="00D53AA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E62791">
              <w:rPr>
                <w:sz w:val="24"/>
                <w:szCs w:val="24"/>
                <w:highlight w:val="yellow"/>
              </w:rPr>
              <w:t>Lý luận Nhà nước &amp; pháp luật 2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Pr="00E62791" w:rsidRDefault="00E62791" w:rsidP="00D53AA5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E62791">
              <w:rPr>
                <w:sz w:val="24"/>
                <w:szCs w:val="24"/>
                <w:highlight w:val="yellow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Pr="00E62791" w:rsidRDefault="00E62791" w:rsidP="00D53AA5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E62791">
              <w:rPr>
                <w:sz w:val="24"/>
                <w:szCs w:val="24"/>
                <w:highlight w:val="yellow"/>
              </w:rPr>
              <w:t>Lý luận Nhà nước &amp; pháp luật 2</w:t>
            </w:r>
            <w:bookmarkStart w:id="2" w:name="_GoBack"/>
            <w:bookmarkEnd w:id="2"/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rPr>
                <w:sz w:val="24"/>
                <w:szCs w:val="24"/>
              </w:rPr>
            </w:pP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rPr>
                <w:sz w:val="24"/>
                <w:szCs w:val="24"/>
              </w:rPr>
            </w:pP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/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/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E6279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91" w:rsidRDefault="00E62791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Quyền con người</w:t>
            </w:r>
          </w:p>
        </w:tc>
      </w:tr>
    </w:tbl>
    <w:p w:rsidR="003D0339" w:rsidRDefault="000A506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D0339" w:rsidRDefault="000A506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3D0339" w:rsidRDefault="000A506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3D0339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7DF8"/>
    <w:multiLevelType w:val="multilevel"/>
    <w:tmpl w:val="CB1688A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B4D2A3F"/>
    <w:multiLevelType w:val="multilevel"/>
    <w:tmpl w:val="F5BE217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D0339"/>
    <w:rsid w:val="000A5063"/>
    <w:rsid w:val="003D0339"/>
    <w:rsid w:val="00611377"/>
    <w:rsid w:val="00E6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uqIPv04YEQ2dQS/NbCm6wIjRmA==">AMUW2mUXBYZNG3OQG7SQ9AnODcIfCxYA8xlBugMGdaijX+X+2P7CtgK4im07eGcNz/nVxrr9da+RWynwlKUJdgzv1ONc5yPjC+C9jUCI/RZjALC7uUS4Qw9yoLF7uNV8A5NObiwAMnMz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527D4CC-D86B-4F6A-BFCE-D7C45128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2022-06-03T02:15:00Z</dcterms:created>
  <dcterms:modified xsi:type="dcterms:W3CDTF">2022-07-01T07:50:00Z</dcterms:modified>
</cp:coreProperties>
</file>